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bCs/>
          <w:sz w:val="22"/>
          <w:szCs w:val="22"/>
        </w:rPr>
      </w:pPr>
      <w:r w:rsidRPr="0017148E">
        <w:rPr>
          <w:rFonts w:ascii="Arial" w:hAnsi="Arial" w:cs="Arial"/>
          <w:b/>
          <w:bCs/>
          <w:sz w:val="22"/>
          <w:szCs w:val="22"/>
        </w:rPr>
        <w:t>Diane Suchetka</w:t>
      </w:r>
      <w:bookmarkStart w:id="0" w:name="_GoBack"/>
      <w:bookmarkEnd w:id="0"/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bCs/>
          <w:sz w:val="22"/>
          <w:szCs w:val="22"/>
        </w:rPr>
        <w:t xml:space="preserve">Diane </w:t>
      </w:r>
      <w:proofErr w:type="spellStart"/>
      <w:r w:rsidRPr="0017148E">
        <w:rPr>
          <w:rFonts w:ascii="Arial" w:hAnsi="Arial" w:cs="Arial"/>
          <w:bCs/>
          <w:sz w:val="22"/>
          <w:szCs w:val="22"/>
        </w:rPr>
        <w:t>Suchetka</w:t>
      </w:r>
      <w:proofErr w:type="spellEnd"/>
      <w:r w:rsidRPr="0017148E">
        <w:rPr>
          <w:rFonts w:ascii="Arial" w:hAnsi="Arial" w:cs="Arial"/>
          <w:sz w:val="22"/>
          <w:szCs w:val="22"/>
        </w:rPr>
        <w:t xml:space="preserve"> began her work at </w:t>
      </w:r>
      <w:r w:rsidRPr="0017148E">
        <w:rPr>
          <w:rFonts w:ascii="Arial" w:hAnsi="Arial" w:cs="Arial"/>
          <w:i/>
          <w:iCs/>
          <w:sz w:val="22"/>
          <w:szCs w:val="22"/>
        </w:rPr>
        <w:t>The Plain Dealer</w:t>
      </w:r>
      <w:r w:rsidRPr="0017148E">
        <w:rPr>
          <w:rFonts w:ascii="Arial" w:hAnsi="Arial" w:cs="Arial"/>
          <w:sz w:val="22"/>
          <w:szCs w:val="22"/>
        </w:rPr>
        <w:t xml:space="preserve"> in 2004 as a general assignment reporter helping cover, among other things, the 2004 presidential campaign. Three years later, she moved to the paper’s medical team.</w:t>
      </w:r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 xml:space="preserve">In June 2008, she received the inaugural MOLLY award for a series of stories on a high school dropout from Cleveland’s inner city who tried to turn his life around by earning a GED. Named for the late columnist Molly </w:t>
      </w:r>
      <w:proofErr w:type="spellStart"/>
      <w:r w:rsidRPr="0017148E">
        <w:rPr>
          <w:rFonts w:ascii="Arial" w:hAnsi="Arial" w:cs="Arial"/>
          <w:sz w:val="22"/>
          <w:szCs w:val="22"/>
        </w:rPr>
        <w:t>Ivins</w:t>
      </w:r>
      <w:proofErr w:type="spellEnd"/>
      <w:r w:rsidRPr="0017148E">
        <w:rPr>
          <w:rFonts w:ascii="Arial" w:hAnsi="Arial" w:cs="Arial"/>
          <w:sz w:val="22"/>
          <w:szCs w:val="22"/>
        </w:rPr>
        <w:t>, the MOLLY is given to writers of the best print and online journalism focusing on civil liberties and social justice.</w:t>
      </w:r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>In 2009, Diane was a finalist for The Pulitzer Prize in Feature Writing for a series of stories on a mechanic whose arms were severed and then re-attached after a fire truck he was repairing fell on him.</w:t>
      </w:r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 xml:space="preserve">Her work has appeared in </w:t>
      </w:r>
      <w:r w:rsidRPr="0017148E">
        <w:rPr>
          <w:rFonts w:ascii="Arial" w:hAnsi="Arial" w:cs="Arial"/>
          <w:i/>
          <w:iCs/>
          <w:sz w:val="22"/>
          <w:szCs w:val="22"/>
        </w:rPr>
        <w:t>Southern Exposure</w:t>
      </w:r>
      <w:r w:rsidRPr="0017148E">
        <w:rPr>
          <w:rFonts w:ascii="Arial" w:hAnsi="Arial" w:cs="Arial"/>
          <w:sz w:val="22"/>
          <w:szCs w:val="22"/>
        </w:rPr>
        <w:t xml:space="preserve">, </w:t>
      </w:r>
      <w:r w:rsidRPr="0017148E">
        <w:rPr>
          <w:rFonts w:ascii="Arial" w:hAnsi="Arial" w:cs="Arial"/>
          <w:i/>
          <w:iCs/>
          <w:sz w:val="22"/>
          <w:szCs w:val="22"/>
        </w:rPr>
        <w:t>Good Housekeeping</w:t>
      </w:r>
      <w:r w:rsidRPr="0017148E">
        <w:rPr>
          <w:rFonts w:ascii="Arial" w:hAnsi="Arial" w:cs="Arial"/>
          <w:sz w:val="22"/>
          <w:szCs w:val="22"/>
        </w:rPr>
        <w:t xml:space="preserve"> and </w:t>
      </w:r>
      <w:r w:rsidRPr="0017148E">
        <w:rPr>
          <w:rFonts w:ascii="Arial" w:hAnsi="Arial" w:cs="Arial"/>
          <w:i/>
          <w:iCs/>
          <w:sz w:val="22"/>
          <w:szCs w:val="22"/>
        </w:rPr>
        <w:t>The Best American Medical Writing 2009</w:t>
      </w:r>
      <w:r w:rsidRPr="0017148E">
        <w:rPr>
          <w:rFonts w:ascii="Arial" w:hAnsi="Arial" w:cs="Arial"/>
          <w:sz w:val="22"/>
          <w:szCs w:val="22"/>
        </w:rPr>
        <w:t>.</w:t>
      </w:r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 xml:space="preserve">Before working in Cleveland, Diane spent 19 years at the </w:t>
      </w:r>
      <w:r w:rsidRPr="0017148E">
        <w:rPr>
          <w:rFonts w:ascii="Arial" w:hAnsi="Arial" w:cs="Arial"/>
          <w:i/>
          <w:iCs/>
          <w:sz w:val="22"/>
          <w:szCs w:val="22"/>
        </w:rPr>
        <w:t>Charlotte Observer</w:t>
      </w:r>
      <w:r w:rsidRPr="0017148E">
        <w:rPr>
          <w:rFonts w:ascii="Arial" w:hAnsi="Arial" w:cs="Arial"/>
          <w:sz w:val="22"/>
          <w:szCs w:val="22"/>
        </w:rPr>
        <w:t>.</w:t>
      </w:r>
    </w:p>
    <w:p w:rsidR="0017148E" w:rsidRPr="0017148E" w:rsidRDefault="0017148E" w:rsidP="0017148E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>She graduated from Kent State University’s journalism school with a bachelor’s degree in 1979 and a master’s degree in 1988.</w:t>
      </w:r>
    </w:p>
    <w:p w:rsidR="009B1705" w:rsidRPr="0017148E" w:rsidRDefault="0017148E" w:rsidP="0017148E">
      <w:pPr>
        <w:rPr>
          <w:sz w:val="22"/>
          <w:szCs w:val="22"/>
        </w:rPr>
      </w:pPr>
      <w:r w:rsidRPr="0017148E">
        <w:rPr>
          <w:rFonts w:ascii="Arial" w:hAnsi="Arial" w:cs="Arial"/>
          <w:sz w:val="22"/>
          <w:szCs w:val="22"/>
        </w:rPr>
        <w:t>In her spare time she makes documentary films with a group of friends. Their second movie, “Girlfriends Club,” won Best Ohio Short at the Cleveland International Film Festival last year.</w:t>
      </w:r>
    </w:p>
    <w:sectPr w:rsidR="009B1705" w:rsidRPr="0017148E" w:rsidSect="009B17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8E"/>
    <w:rsid w:val="0017148E"/>
    <w:rsid w:val="009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8FB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Macintosh Word</Application>
  <DocSecurity>0</DocSecurity>
  <Lines>9</Lines>
  <Paragraphs>2</Paragraphs>
  <ScaleCrop>false</ScaleCrop>
  <Company>The Texas Observer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Observer</dc:creator>
  <cp:keywords/>
  <dc:description/>
  <cp:lastModifiedBy>Texas Observer</cp:lastModifiedBy>
  <cp:revision>1</cp:revision>
  <dcterms:created xsi:type="dcterms:W3CDTF">2012-02-23T18:51:00Z</dcterms:created>
  <dcterms:modified xsi:type="dcterms:W3CDTF">2012-02-23T18:51:00Z</dcterms:modified>
</cp:coreProperties>
</file>